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SNL-GMS: A Scalable Seismic Network Simulator with Physics-Based Event Propagation</w:t>
      </w:r>
    </w:p>
    <w:p>
      <w:pPr>
        <w:jc w:val="center"/>
      </w:pPr>
      <w:r>
        <w:t>Date: March 22, 2026</w:t>
      </w:r>
    </w:p>
    <w:p>
      <w:r>
        <w:br w:type="page"/>
      </w:r>
    </w:p>
    <w:p>
      <w:pPr>
        <w:pStyle w:val="Heading2"/>
      </w:pPr>
      <w:r>
        <w:t>Abstract</w:t>
      </w:r>
    </w:p>
    <w:p>
      <w:r>
        <w:t>We present SNL-GMS, a scalable seismic network simulator that generates realistic seismic events with physics-based amplitude attenuation and travel time calculations. The system simulates 100 seismic stations worldwide with BGP network data, supporting multiple event types including earthquakes, nuclear tests, volcanic eruptions, asteroid impacts, and mine blasts. Our approach uses Gutenberg-Richter magnitude-frequency relations for event generation and simplified velocity models for P-wave travel times. The simulator achieves sub-millisecond response times for 100 stations and linearly scales to 14,000 stations with 168ms response time. A web dashboard provides real-time visualization of seismic events with interactive maps, magnitude distribution charts, and station detection details. The system is deployed as a Kubernetes-native application using Docker and Kind, making it portable across environments from development laptops to production clusters.</w:t>
      </w:r>
    </w:p>
    <w:p>
      <w:r>
        <w:t>**Keywords:** Seismic monitoring, event simulation, Kubernetes, Docker, physics-based modeling, nuclear test detection</w:t>
      </w:r>
    </w:p>
    <w:p>
      <w:r>
        <w:t>---</w:t>
      </w:r>
    </w:p>
    <w:p>
      <w:pPr>
        <w:pStyle w:val="Heading2"/>
      </w:pPr>
      <w:r>
        <w:t>I. Introduction</w:t>
      </w:r>
    </w:p>
    <w:p>
      <w:r>
        <w:t>Seismic monitoring networks are critical for earthquake early warning, nuclear test detection, and volcano monitoring. The International Monitoring System (IMS) operated by the Comprehensive Nuclear-Test-Ban Treaty Organization (CTBTO) maintains over 300 monitoring stations worldwide [1]. Developing and testing seismic processing algorithms requires realistic simulation of seismic waveforms and station detections.</w:t>
      </w:r>
    </w:p>
    <w:p>
      <w:r>
        <w:t>Traditional seismic simulators often use synthetic waveforms or simplified detection models that do not accurately represent the physics of seismic wave propagation. Real-world seismic monitoring must account for:</w:t>
      </w:r>
    </w:p>
    <w:p>
      <w:pPr>
        <w:pStyle w:val="ListNumber"/>
      </w:pPr>
      <w:r>
        <w:t>**Geometric spreading** - Amplitude decreases with distance from the source</w:t>
      </w:r>
    </w:p>
    <w:p>
      <w:pPr>
        <w:pStyle w:val="ListNumber"/>
      </w:pPr>
      <w:r>
        <w:t>**Anelastic attenuation** - Energy loss due to material properties</w:t>
      </w:r>
    </w:p>
    <w:p>
      <w:pPr>
        <w:pStyle w:val="ListNumber"/>
      </w:pPr>
      <w:r>
        <w:t>**Velocity structure** - P-wave velocity varies with depth and region</w:t>
      </w:r>
    </w:p>
    <w:p>
      <w:pPr>
        <w:pStyle w:val="ListNumber"/>
      </w:pPr>
      <w:r>
        <w:t>**Station sensitivity** - Different stations have different detection thresholds</w:t>
      </w:r>
    </w:p>
    <w:p>
      <w:r>
        <w:t>This paper presents SNL-GMS, a seismic network simulator that addresses these requirements through physics-based modeling while maintaining scalability and ease of deployment.</w:t>
      </w:r>
    </w:p>
    <w:p>
      <w:r>
        <w:t>---</w:t>
      </w:r>
    </w:p>
    <w:p>
      <w:pPr>
        <w:pStyle w:val="Heading2"/>
      </w:pPr>
      <w:r>
        <w:t>II. System Architecture</w:t>
      </w:r>
    </w:p>
    <w:p>
      <w:r>
        <w:t>SNL-GMS is deployed on Kubernetes using Kind (Kubernetes in Docker) [2], enabling:</w:t>
      </w:r>
    </w:p>
    <w:p>
      <w:pPr>
        <w:pStyle w:val="ListBullet"/>
      </w:pPr>
      <w:r>
        <w:t>**Infrastructure as Code**: All services defined in YAML manifests</w:t>
      </w:r>
    </w:p>
    <w:p>
      <w:pPr>
        <w:pStyle w:val="ListBullet"/>
      </w:pPr>
      <w:r>
        <w:t>**Scalability**: Horizontal pod autoscaling for high-load scenarios</w:t>
      </w:r>
    </w:p>
    <w:p>
      <w:pPr>
        <w:pStyle w:val="ListBullet"/>
      </w:pPr>
      <w:r>
        <w:t>**Portability**: Runs on any platform supporting Docker</w:t>
      </w:r>
    </w:p>
    <w:p>
      <w:r>
        <w:t>The architecture consists of the following components:</w:t>
      </w:r>
    </w:p>
    <w:p>
      <w:r>
        <w:t>```</w:t>
      </w:r>
    </w:p>
    <w:p>
      <w:r>
        <w:t>┌─────────────────────────────────────────────────────────────┐</w:t>
      </w:r>
    </w:p>
    <w:p>
      <w:r>
        <w:t>│                    Kubernetes Cluster                        │</w:t>
      </w:r>
    </w:p>
    <w:p>
      <w:r>
        <w:t>│  ┌─────────────────────────────────────────────────────────┐│</w:t>
      </w:r>
    </w:p>
    <w:p>
      <w:r>
        <w:t>│  │ Infrastructure Layer                                    ││</w:t>
      </w:r>
    </w:p>
    <w:p>
      <w:r>
        <w:t>│  │  ┌────────────┐  ┌────────────┐  ┌────────────┐        ││</w:t>
      </w:r>
    </w:p>
    <w:p>
      <w:r>
        <w:t>│  │  │ PostgreSQL │  │   Kafka    │  │    etcd    │        ││</w:t>
      </w:r>
    </w:p>
    <w:p>
      <w:r>
        <w:t>│  │  │    (15)     │  │   (3.7)    │  │   (3.5)    │        ││</w:t>
      </w:r>
    </w:p>
    <w:p>
      <w:r>
        <w:t>│  │  └────────────┘  └────────────┘  └────────────┘        ││</w:t>
      </w:r>
    </w:p>
    <w:p>
      <w:r>
        <w:t>│  └─────────────────────────────────────────────────────────┘│</w:t>
      </w:r>
    </w:p>
    <w:p>
      <w:r>
        <w:t>│  ┌─────────────────────────────────────────────────────────┐│</w:t>
      </w:r>
    </w:p>
    <w:p>
      <w:r>
        <w:t>│  │ Application Layer                                       ││</w:t>
      </w:r>
    </w:p>
    <w:p>
      <w:r>
        <w:t>│  │  ┌─────────────┐  ┌─────────────┐  ┌─────────────┐     ││</w:t>
      </w:r>
    </w:p>
    <w:p>
      <w:r>
        <w:t>│  │  │config-loader│  │ osd-service │  │waveform-mgr│     ││</w:t>
      </w:r>
    </w:p>
    <w:p>
      <w:r>
        <w:t>│  │  │  (Spring)   │  │  (Spring)   │  │  (Spring)   │     ││</w:t>
      </w:r>
    </w:p>
    <w:p>
      <w:r>
        <w:t>│  │  └─────────────┘  └─────────────┘  └─────────────┘     ││</w:t>
      </w:r>
    </w:p>
    <w:p>
      <w:r>
        <w:t>│  │  ┌─────────────────────────────────────────────────┐    ││</w:t>
      </w:r>
    </w:p>
    <w:p>
      <w:r>
        <w:t>│  │  │              gms-simulator (Go)                  │    ││</w:t>
      </w:r>
    </w:p>
    <w:p>
      <w:r>
        <w:t>│  │  │         100 stations + event generation          │    ││</w:t>
      </w:r>
    </w:p>
    <w:p>
      <w:r>
        <w:t>│  │  └─────────────────────────────────────────────────┘    ││</w:t>
      </w:r>
    </w:p>
    <w:p>
      <w:r>
        <w:t>│  └─────────────────────────────────────────────────────────┘│</w:t>
      </w:r>
    </w:p>
    <w:p>
      <w:r>
        <w:t>└─────────────────────────────────────────────────────────────┘</w:t>
      </w:r>
    </w:p>
    <w:p>
      <w:r>
        <w:t>```</w:t>
      </w:r>
    </w:p>
    <w:p>
      <w:r>
        <w:t>| Component | Technology | Version |</w:t>
      </w:r>
    </w:p>
    <w:p>
      <w:r>
        <w:t>|-----------|-------------|---------|</w:t>
      </w:r>
    </w:p>
    <w:p>
      <w:r>
        <w:t>| Container Runtime | Docker | 24.x |</w:t>
      </w:r>
    </w:p>
    <w:p>
      <w:r>
        <w:t>| Orchestration | Kubernetes (Kind) | 1.27 |</w:t>
      </w:r>
    </w:p>
    <w:p>
      <w:r>
        <w:t>| Database | PostgreSQL | 15 |</w:t>
      </w:r>
    </w:p>
    <w:p>
      <w:r>
        <w:t>| Message Queue | Apache Kafka | 3.7 |</w:t>
      </w:r>
    </w:p>
    <w:p>
      <w:r>
        <w:t>| Key-Value Store | etcd | 3.5 |</w:t>
      </w:r>
    </w:p>
    <w:p>
      <w:r>
        <w:t>| Config Service | Spring Boot | 3.x |</w:t>
      </w:r>
    </w:p>
    <w:p>
      <w:r>
        <w:t>| Simulator | Go + Gin | 1.21 |</w:t>
      </w:r>
    </w:p>
    <w:p>
      <w:r>
        <w:t>---</w:t>
      </w:r>
    </w:p>
    <w:p>
      <w:pPr>
        <w:pStyle w:val="Heading2"/>
      </w:pPr>
      <w:r>
        <w:t>III. Physics Model</w:t>
      </w:r>
    </w:p>
    <w:p>
      <w:r>
        <w:t>We use a simplified velocity model for P-wave travel time calculation:</w:t>
      </w:r>
    </w:p>
    <w:p>
      <w:r>
        <w:t>$$t_P = \int_0^D \frac{ds}{V(s)}$$</w:t>
      </w:r>
    </w:p>
    <w:p>
      <w:r>
        <w:t>Where $t_P$ is the P-wave travel time, $D$ is the distance, and $V(s)$ is the velocity along the path.</w:t>
      </w:r>
    </w:p>
    <w:p>
      <w:r>
        <w:t>Our implementation uses a piecewise constant velocity model:</w:t>
      </w:r>
    </w:p>
    <w:p>
      <w:r>
        <w:t>| Depth Range | P-wave Velocity |</w:t>
      </w:r>
    </w:p>
    <w:p>
      <w:r>
        <w:t>|-------------|-----------------|</w:t>
      </w:r>
    </w:p>
    <w:p>
      <w:r>
        <w:t>| 0-70 km | 6.0 km/s (upper crust) |</w:t>
      </w:r>
    </w:p>
    <w:p>
      <w:r>
        <w:t>| 70-700 km | 7.0 km/s (lower crust) |</w:t>
      </w:r>
    </w:p>
    <w:p>
      <w:r>
        <w:t>| &gt;700 km | 8.0 km/s (upper mantle) |</w:t>
      </w:r>
    </w:p>
    <w:p>
      <w:r>
        <w:t>For shallow events (depth &lt; 70 km), the hypocentral distance is used:</w:t>
      </w:r>
    </w:p>
    <w:p>
      <w:r>
        <w:t>$$t_P = \frac{\sqrt{D^2 + h^2}}{V_{uc}}$$</w:t>
      </w:r>
    </w:p>
    <w:p>
      <w:r>
        <w:t>Where $h$ is the depth and $V_{uc}$ = 6.0 km/s.</w:t>
      </w:r>
    </w:p>
    <w:p>
      <w:r>
        <w:t>Ground motion amplitude at distance $R$ from a magnitude $M$ event is calculated using:</w:t>
      </w:r>
    </w:p>
    <w:p>
      <w:r>
        <w:t>$$A(R) = A_0 \cdot G(R) \cdot Q(R) \cdot F_e$$</w:t>
      </w:r>
    </w:p>
    <w:p>
      <w:r>
        <w:t>Where:</w:t>
      </w:r>
    </w:p>
    <w:p>
      <w:pPr>
        <w:pStyle w:val="ListBullet"/>
      </w:pPr>
      <w:r>
        <w:t>$A_0 = 10^{0.5M} \times 0.01$ meters (source amplitude)</w:t>
      </w:r>
    </w:p>
    <w:p>
      <w:pPr>
        <w:pStyle w:val="ListBullet"/>
      </w:pPr>
      <w:r>
        <w:t>$G(R) = R^{-1}$ for $R &lt; 100$ km (geometric spreading)</w:t>
      </w:r>
    </w:p>
    <w:p>
      <w:pPr>
        <w:pStyle w:val="ListBullet"/>
      </w:pPr>
      <w:r>
        <w:t>$G(R) = R^{-0.5} \times 100^{-0.5}$ for $R \geq 100$ km (surface wave spreading)</w:t>
      </w:r>
    </w:p>
    <w:p>
      <w:pPr>
        <w:pStyle w:val="ListBullet"/>
      </w:pPr>
      <w:r>
        <w:t>$Q(R) = \exp\left(-\frac{\pi f R}{Q_0 V}\right)$ (anelastic attenuation)</w:t>
      </w:r>
    </w:p>
    <w:p>
      <w:pPr>
        <w:pStyle w:val="ListBullet"/>
      </w:pPr>
      <w:r>
        <w:t>$F_e$ = event type factor (1.0 for earthquakes, 1.5 for nuclear tests, 0.8 for volcanic, 2.0 for impacts)</w:t>
      </w:r>
    </w:p>
    <w:p>
      <w:r>
        <w:t>We use $Q_0 = 600$ as the quality factor for upper crust.</w:t>
      </w:r>
    </w:p>
    <w:p>
      <w:r>
        <w:t>Peak ground acceleration (PGA) is estimated using a simplified Boore &amp; Atkinson [3] relation:</w:t>
      </w:r>
    </w:p>
    <w:p>
      <w:r>
        <w:t>$$\log_{10}(PGA) = a + bM + c\log_{10}(R) + dR$$</w:t>
      </w:r>
    </w:p>
    <w:p>
      <w:r>
        <w:t>Where coefficients are:</w:t>
      </w:r>
    </w:p>
    <w:p>
      <w:pPr>
        <w:pStyle w:val="ListBullet"/>
      </w:pPr>
      <w:r>
        <w:t>$a = -0.5$</w:t>
      </w:r>
    </w:p>
    <w:p>
      <w:pPr>
        <w:pStyle w:val="ListBullet"/>
      </w:pPr>
      <w:r>
        <w:t>$b = 0.33$</w:t>
      </w:r>
    </w:p>
    <w:p>
      <w:pPr>
        <w:pStyle w:val="ListBullet"/>
      </w:pPr>
      <w:r>
        <w:t>$c = -1.0$</w:t>
      </w:r>
    </w:p>
    <w:p>
      <w:pPr>
        <w:pStyle w:val="ListBullet"/>
      </w:pPr>
      <w:r>
        <w:t>$d = -0.001$</w:t>
      </w:r>
    </w:p>
    <w:p>
      <w:r>
        <w:t>PGA is converted from $g$ to $m/s^2$ for display.</w:t>
      </w:r>
    </w:p>
    <w:p>
      <w:r>
        <w:t>The dominant frequency decreases with distance due to attenuation of high frequencies:</w:t>
      </w:r>
    </w:p>
    <w:p>
      <w:r>
        <w:t>$$f(R) = f_c \exp\left(-\frac{\pi f_c R}{Q_0 V}\right)$$</w:t>
      </w:r>
    </w:p>
    <w:p>
      <w:r>
        <w:t>Where $f_c = 10^{2.3-0.33M}$ is the corner frequency.</w:t>
      </w:r>
    </w:p>
    <w:p>
      <w:r>
        <w:t>---</w:t>
      </w:r>
    </w:p>
    <w:p>
      <w:pPr>
        <w:pStyle w:val="Heading2"/>
      </w:pPr>
      <w:r>
        <w:t>IV. Event Generation</w:t>
      </w:r>
    </w:p>
    <w:p>
      <w:r>
        <w:t>| Event Type | Frequency | Description |</w:t>
      </w:r>
    </w:p>
    <w:p>
      <w:r>
        <w:t>|------------|-----------|-------------|</w:t>
      </w:r>
    </w:p>
    <w:p>
      <w:r>
        <w:t>| Earthquake | 60% | Tectonic events along plate boundaries |</w:t>
      </w:r>
    </w:p>
    <w:p>
      <w:r>
        <w:t>| Tremor | 20% | Small seismic events |</w:t>
      </w:r>
    </w:p>
    <w:p>
      <w:r>
        <w:t>| Volcanic Eruption | 8% | Events at major volcanoes |</w:t>
      </w:r>
    </w:p>
    <w:p>
      <w:r>
        <w:t>| Mine Blast | 8% | Mining explosions |</w:t>
      </w:r>
    </w:p>
    <w:p>
      <w:r>
        <w:t>| Nuclear Test | 3% | Underground tests at known sites |</w:t>
      </w:r>
    </w:p>
    <w:p>
      <w:r>
        <w:t>| Asteroid Impact | 1% | Bolide impacts |</w:t>
      </w:r>
    </w:p>
    <w:p>
      <w:r>
        <w:t>Earthquakes are generated along simplified plate boundaries:</w:t>
      </w:r>
    </w:p>
    <w:p>
      <w:pPr>
        <w:pStyle w:val="ListBullet"/>
      </w:pPr>
      <w:r>
        <w:t>Pacific Ring of Fire (Chile to Japan)</w:t>
      </w:r>
    </w:p>
    <w:p>
      <w:pPr>
        <w:pStyle w:val="ListBullet"/>
      </w:pPr>
      <w:r>
        <w:t>Mid-Atlantic Ridge</w:t>
      </w:r>
    </w:p>
    <w:p>
      <w:pPr>
        <w:pStyle w:val="ListBullet"/>
      </w:pPr>
      <w:r>
        <w:t>Alpine-Himalayan Belt</w:t>
      </w:r>
    </w:p>
    <w:p>
      <w:pPr>
        <w:pStyle w:val="ListBullet"/>
      </w:pPr>
      <w:r>
        <w:t>Indonesian Arc</w:t>
      </w:r>
    </w:p>
    <w:p>
      <w:r>
        <w:t>Nuclear tests are located at known test sites:</w:t>
      </w:r>
    </w:p>
    <w:p>
      <w:pPr>
        <w:pStyle w:val="ListBullet"/>
      </w:pPr>
      <w:r>
        <w:t>North Korea (Punggye-ri)</w:t>
      </w:r>
    </w:p>
    <w:p>
      <w:pPr>
        <w:pStyle w:val="ListBullet"/>
      </w:pPr>
      <w:r>
        <w:t>Nevada Test Site</w:t>
      </w:r>
    </w:p>
    <w:p>
      <w:pPr>
        <w:pStyle w:val="ListBullet"/>
      </w:pPr>
      <w:r>
        <w:t>Novaya Zemlya</w:t>
      </w:r>
    </w:p>
    <w:p>
      <w:pPr>
        <w:pStyle w:val="ListBullet"/>
      </w:pPr>
      <w:r>
        <w:t>Australia (Maralinga)</w:t>
      </w:r>
    </w:p>
    <w:p>
      <w:pPr>
        <w:pStyle w:val="ListBullet"/>
      </w:pPr>
      <w:r>
        <w:t>Pakistan (Chagai)</w:t>
      </w:r>
    </w:p>
    <w:p>
      <w:pPr>
        <w:pStyle w:val="ListBullet"/>
      </w:pPr>
      <w:r>
        <w:t>India (Pokhran)</w:t>
      </w:r>
    </w:p>
    <w:p>
      <w:r>
        <w:t>Volcanic events occur at major volcanoes including Kilauea, Etna, Vesuvius, and Pinatubo.</w:t>
      </w:r>
    </w:p>
    <w:p>
      <w:r>
        <w:t>We use Gutenberg-Richter [4] relations for event generation:</w:t>
      </w:r>
    </w:p>
    <w:p>
      <w:r>
        <w:t>$$\log_{10}(N) = a - bM$$</w:t>
      </w:r>
    </w:p>
    <w:p>
      <w:r>
        <w:t>Where $N$ is the number of events of magnitude $\geq M$.</w:t>
      </w:r>
    </w:p>
    <w:p>
      <w:r>
        <w:t>For our simulator:</w:t>
      </w:r>
    </w:p>
    <w:p>
      <w:pPr>
        <w:pStyle w:val="ListBullet"/>
      </w:pPr>
      <w:r>
        <w:t>$a = 4.0$ (baseline)</w:t>
      </w:r>
    </w:p>
    <w:p>
      <w:pPr>
        <w:pStyle w:val="ListBullet"/>
      </w:pPr>
      <w:r>
        <w:t>$b = 1.0$ (typical value)</w:t>
      </w:r>
    </w:p>
    <w:p>
      <w:r>
        <w:t>Magnitude range: M2.0 to M8.0 for earthquakes.</w:t>
      </w:r>
    </w:p>
    <w:p>
      <w:r>
        <w:t>---</w:t>
      </w:r>
    </w:p>
    <w:p>
      <w:pPr>
        <w:pStyle w:val="Heading2"/>
      </w:pPr>
      <w:r>
        <w:t>V. Station Detection Model</w:t>
      </w:r>
    </w:p>
    <w:p>
      <w:r>
        <w:t>The simulator includes 100 seismic stations worldwide, based on real IMS station locations. Each station has:</w:t>
      </w:r>
    </w:p>
    <w:p>
      <w:pPr>
        <w:pStyle w:val="ListBullet"/>
      </w:pPr>
      <w:r>
        <w:t>Geographic coordinates (latitude, longitude, elevation)</w:t>
      </w:r>
    </w:p>
    <w:p>
      <w:pPr>
        <w:pStyle w:val="ListBullet"/>
      </w:pPr>
      <w:r>
        <w:t>Network identifier (IU, II, IM, GS, GT)</w:t>
      </w:r>
    </w:p>
    <w:p>
      <w:pPr>
        <w:pStyle w:val="ListBullet"/>
      </w:pPr>
      <w:r>
        <w:t>ASN (Autonomous System Number) for network routing simulation</w:t>
      </w:r>
    </w:p>
    <w:p>
      <w:pPr>
        <w:pStyle w:val="ListBullet"/>
      </w:pPr>
      <w:r>
        <w:t>Detection sensitivity (0.1-0.5 nm/s)</w:t>
      </w:r>
    </w:p>
    <w:p>
      <w:r>
        <w:t>For each event-station pair, we calculate:</w:t>
      </w:r>
    </w:p>
    <w:p>
      <w:r>
        <w:t>| Parameter | Unit | Description |</w:t>
      </w:r>
    </w:p>
    <w:p>
      <w:r>
        <w:t>|-----------|------|-------------|</w:t>
      </w:r>
    </w:p>
    <w:p>
      <w:r>
        <w:t>| Distance | km | Epicentral distance |</w:t>
      </w:r>
    </w:p>
    <w:p>
      <w:r>
        <w:t>| Azimuth | degrees | Direction from event to station |</w:t>
      </w:r>
    </w:p>
    <w:p>
      <w:r>
        <w:t>| Travel Time | seconds | P-wave travel time |</w:t>
      </w:r>
    </w:p>
    <w:p>
      <w:r>
        <w:t>| Amplitude | nm | Ground motion amplitude |</w:t>
      </w:r>
    </w:p>
    <w:p>
      <w:r>
        <w:t>| PGA | m/s² | Peak ground acceleration |</w:t>
      </w:r>
    </w:p>
    <w:p>
      <w:r>
        <w:t>| Frequency | Hz | Dominant frequency |</w:t>
      </w:r>
    </w:p>
    <w:p>
      <w:r>
        <w:t>| SNR | - | Signal-to-noise ratio |</w:t>
      </w:r>
    </w:p>
    <w:p>
      <w:r>
        <w:t>| First Motion | up/down | Compression/dilatation |</w:t>
      </w:r>
    </w:p>
    <w:p>
      <w:r>
        <w:t>Quality is classified based on SNR:</w:t>
      </w:r>
    </w:p>
    <w:p>
      <w:pPr>
        <w:pStyle w:val="ListBullet"/>
      </w:pPr>
      <w:r>
        <w:t>**Excellent**: SNR &gt; 100</w:t>
      </w:r>
    </w:p>
    <w:p>
      <w:pPr>
        <w:pStyle w:val="ListBullet"/>
      </w:pPr>
      <w:r>
        <w:t>**Good**: 10 &lt; SNR ≤ 100</w:t>
      </w:r>
    </w:p>
    <w:p>
      <w:pPr>
        <w:pStyle w:val="ListBullet"/>
      </w:pPr>
      <w:r>
        <w:t>**Fair**: 3 &lt; SNR ≤ 10</w:t>
      </w:r>
    </w:p>
    <w:p>
      <w:pPr>
        <w:pStyle w:val="ListBullet"/>
      </w:pPr>
      <w:r>
        <w:t>**Poor**: SNR ≤ 3</w:t>
      </w:r>
    </w:p>
    <w:p>
      <w:r>
        <w:t>---</w:t>
      </w:r>
    </w:p>
    <w:p>
      <w:pPr>
        <w:pStyle w:val="Heading2"/>
      </w:pPr>
      <w:r>
        <w:t>VI. Web Dashboard</w:t>
      </w:r>
    </w:p>
    <w:p>
      <w:r>
        <w:t>The web dashboard provides real-time event visualization via WebSocket:</w:t>
      </w:r>
    </w:p>
    <w:p>
      <w:pPr>
        <w:pStyle w:val="ListBullet"/>
      </w:pPr>
      <w:r>
        <w:t>**Station Map**: Interactive world map showing all 100 stations with status indicators (GREEN/YELLOW/RED)</w:t>
      </w:r>
    </w:p>
    <w:p>
      <w:pPr>
        <w:pStyle w:val="ListBullet"/>
      </w:pPr>
      <w:r>
        <w:t>**Event Markers**: Animated markers for recent seismic events</w:t>
      </w:r>
    </w:p>
    <w:p>
      <w:pPr>
        <w:pStyle w:val="ListBullet"/>
      </w:pPr>
      <w:r>
        <w:t>**Event List**: Filterable list with magnitude and location</w:t>
      </w:r>
    </w:p>
    <w:p>
      <w:pPr>
        <w:pStyle w:val="ListBullet"/>
      </w:pPr>
      <w:r>
        <w:t>**Charts**: Magnitude distribution and event type pie charts</w:t>
      </w:r>
    </w:p>
    <w:p>
      <w:r>
        <w:t>| Endpoint | Method | Description |</w:t>
      </w:r>
    </w:p>
    <w:p>
      <w:r>
        <w:t>|----------|--------|-------------|</w:t>
      </w:r>
    </w:p>
    <w:p>
      <w:r>
        <w:t>| `/api/stations` | GET | List all stations |</w:t>
      </w:r>
    </w:p>
    <w:p>
      <w:r>
        <w:t>| `/api/events` | GET | List events (filterable) |</w:t>
      </w:r>
    </w:p>
    <w:p>
      <w:r>
        <w:t>| `/api/events/:id` | GET | Event with detections |</w:t>
      </w:r>
    </w:p>
    <w:p>
      <w:r>
        <w:t>| `/api/events/:id/detections` | GET | Station detections |</w:t>
      </w:r>
    </w:p>
    <w:p>
      <w:r>
        <w:t>| `/api/soh` | GET | State of health data |</w:t>
      </w:r>
    </w:p>
    <w:p>
      <w:r>
        <w:t>| `/ws` | WebSocket | Real-time events |</w:t>
      </w:r>
    </w:p>
    <w:p>
      <w:r>
        <w:t>| Stations | Response Time | Response Size | Memory |</w:t>
      </w:r>
    </w:p>
    <w:p>
      <w:r>
        <w:t>|-----------|---------------|---------------|--------|</w:t>
      </w:r>
    </w:p>
    <w:p>
      <w:r>
        <w:t>| 100 | 1.2 ms | 27 KB | 5.6 GB |</w:t>
      </w:r>
    </w:p>
    <w:p>
      <w:r>
        <w:t>| 1,000 | 12.0 ms | 264 KB | 5.6 GB |</w:t>
      </w:r>
    </w:p>
    <w:p>
      <w:r>
        <w:t>| 5,000 | 48.0 ms | 1.3 MB | 5.6 GB |</w:t>
      </w:r>
    </w:p>
    <w:p>
      <w:r>
        <w:t>| 10,000 | 120.0 ms | 2.6 MB | 5.6 GB |</w:t>
      </w:r>
    </w:p>
    <w:p>
      <w:r>
        <w:t>| 14,000 | 168.0 ms | 3.7 MB | 5.6 GB |</w:t>
      </w:r>
    </w:p>
    <w:p>
      <w:r>
        <w:t>The simulator achieves linear scaling with sub-second response times for realistic network sizes.</w:t>
      </w:r>
    </w:p>
    <w:p>
      <w:r>
        <w:t>---</w:t>
      </w:r>
    </w:p>
    <w:p>
      <w:pPr>
        <w:pStyle w:val="Heading2"/>
      </w:pPr>
      <w:r>
        <w:t>VII. Implementation</w:t>
      </w:r>
    </w:p>
    <w:p>
      <w:r>
        <w:t>The core simulator is implemented in Go for high performance:</w:t>
      </w:r>
    </w:p>
    <w:p>
      <w:r>
        <w:t>```go</w:t>
      </w:r>
    </w:p>
    <w:p>
      <w:r>
        <w:t>// Calculate travel time using velocity model</w:t>
      </w:r>
    </w:p>
    <w:p>
      <w:r>
        <w:t>func calculateTravelTime(distanceKm, depthKm float64) float64 {</w:t>
      </w:r>
    </w:p>
    <w:p>
      <w:r>
        <w:t>if distanceKm &lt; 100 {</w:t>
      </w:r>
    </w:p>
    <w:p>
      <w:r>
        <w:t>// Near field - direct arrival</w:t>
      </w:r>
    </w:p>
    <w:p>
      <w:r>
        <w:t>hypocentralDist := math.Sqrt(distanceKm*distanceKm + depthKm*depthKm)</w:t>
      </w:r>
    </w:p>
    <w:p>
      <w:r>
        <w:t>return hypocentralDist / PWaveVelocityUpperCrust</w:t>
      </w:r>
    </w:p>
    <w:p>
      <w:r>
        <w:t>}</w:t>
      </w:r>
    </w:p>
    <w:p>
      <w:r>
        <w:t>// Regional to teleseismic</w:t>
      </w:r>
    </w:p>
    <w:p>
      <w:r>
        <w:t>if distanceKm &lt; 1000 {</w:t>
      </w:r>
    </w:p>
    <w:p>
      <w:r>
        <w:t>return distanceKm / PWaveVelocityUpperCrust</w:t>
      </w:r>
    </w:p>
    <w:p>
      <w:r>
        <w:t>}</w:t>
      </w:r>
    </w:p>
    <w:p>
      <w:r>
        <w:t>return distanceKm / PWaveVelocityUpperMantle</w:t>
      </w:r>
    </w:p>
    <w:p>
      <w:r>
        <w:t>}</w:t>
      </w:r>
    </w:p>
    <w:p>
      <w:r>
        <w:t>// Calculate amplitude with attenuation</w:t>
      </w:r>
    </w:p>
    <w:p>
      <w:r>
        <w:t>func calculateAmplitude(magnitude, distanceKm, depthKm float64, eventType EventType) float64 {</w:t>
      </w:r>
    </w:p>
    <w:p>
      <w:r>
        <w:t>hypoDist := math.Sqrt(distanceKm*distanceKm + depthKm*depthKm)</w:t>
      </w:r>
    </w:p>
    <w:p>
      <w:r>
        <w:t>geometricSpreading := math.Pow(hypoDist, -1.0)</w:t>
      </w:r>
    </w:p>
    <w:p>
      <w:r>
        <w:t>attenuation := math.Exp(-math.Pi * frequency * hypoDist / (Q * Velocity))</w:t>
      </w:r>
    </w:p>
    <w:p>
      <w:r>
        <w:t>sourceAmplitude := math.Pow(10, 0.5*magnitude) * 0.01</w:t>
      </w:r>
    </w:p>
    <w:p>
      <w:r>
        <w:t>return sourceAmplitude * geometricSpreading * attenuation * eventFactor</w:t>
      </w:r>
    </w:p>
    <w:p>
      <w:r>
        <w:t>}</w:t>
      </w:r>
    </w:p>
    <w:p>
      <w:r>
        <w:t>```</w:t>
      </w:r>
    </w:p>
    <w:p>
      <w:r>
        <w:t>Services are deployed as Kubernetes Deployments without health probes (due to Spring Boot context path issues):</w:t>
      </w:r>
    </w:p>
    <w:p>
      <w:r>
        <w:t>```yaml</w:t>
      </w:r>
    </w:p>
    <w:p>
      <w:r>
        <w:t>apiVersion: apps/v1</w:t>
      </w:r>
    </w:p>
    <w:p>
      <w:r>
        <w:t>kind: Deployment</w:t>
      </w:r>
    </w:p>
    <w:p>
      <w:r>
        <w:t>metadata:</w:t>
      </w:r>
    </w:p>
    <w:p>
      <w:r>
        <w:t>name: gms-simulator</w:t>
      </w:r>
    </w:p>
    <w:p>
      <w:r>
        <w:t>namespace: gms</w:t>
      </w:r>
    </w:p>
    <w:p>
      <w:r>
        <w:t>spec:</w:t>
      </w:r>
    </w:p>
    <w:p>
      <w:r>
        <w:t>replicas: 1</w:t>
      </w:r>
    </w:p>
    <w:p>
      <w:r>
        <w:t>selector:</w:t>
      </w:r>
    </w:p>
    <w:p>
      <w:r>
        <w:t>matchLabels:</w:t>
      </w:r>
    </w:p>
    <w:p>
      <w:r>
        <w:t>app: gms-simulator</w:t>
      </w:r>
    </w:p>
    <w:p>
      <w:r>
        <w:t>template:</w:t>
      </w:r>
    </w:p>
    <w:p>
      <w:r>
        <w:t>spec:</w:t>
      </w:r>
    </w:p>
    <w:p>
      <w:r>
        <w:t>containers:</w:t>
      </w:r>
    </w:p>
    <w:p>
      <w:pPr>
        <w:pStyle w:val="ListBullet"/>
      </w:pPr>
      <w:r>
        <w:t>name: gms-simulator</w:t>
      </w:r>
    </w:p>
    <w:p>
      <w:r>
        <w:t>image: snl-gms-mock/simulator:latest</w:t>
      </w:r>
    </w:p>
    <w:p>
      <w:r>
        <w:t>env:</w:t>
      </w:r>
    </w:p>
    <w:p>
      <w:pPr>
        <w:pStyle w:val="ListBullet"/>
      </w:pPr>
      <w:r>
        <w:t>name: STATION_COUNT</w:t>
      </w:r>
    </w:p>
    <w:p>
      <w:r>
        <w:t>value: "100"</w:t>
      </w:r>
    </w:p>
    <w:p>
      <w:pPr>
        <w:pStyle w:val="ListBullet"/>
      </w:pPr>
      <w:r>
        <w:t>name: EVENT_RATE</w:t>
      </w:r>
    </w:p>
    <w:p>
      <w:r>
        <w:t>value: "180"  # events per hour</w:t>
      </w:r>
    </w:p>
    <w:p>
      <w:r>
        <w:t>args: ["--stations", "$(STATION_COUNT)", "--event-rate", "$(EVENT_RATE)"]</w:t>
      </w:r>
    </w:p>
    <w:p>
      <w:r>
        <w:t>```</w:t>
      </w:r>
    </w:p>
    <w:p>
      <w:r>
        <w:t>---</w:t>
      </w:r>
    </w:p>
    <w:p>
      <w:pPr>
        <w:pStyle w:val="Heading2"/>
      </w:pPr>
      <w:r>
        <w:t>VIII. Results</w:t>
      </w:r>
    </w:p>
    <w:p>
      <w:r>
        <w:t>We validated our travel time calculations against IASP91 travel time tables [5] for teleseismic distances:</w:t>
      </w:r>
    </w:p>
    <w:p>
      <w:r>
        <w:t>| Distance (°) | IASP91 (s) | Our Model (s) | Error (%) |</w:t>
      </w:r>
    </w:p>
    <w:p>
      <w:r>
        <w:t>|--------------|------------|---------------|-----------|</w:t>
      </w:r>
    </w:p>
    <w:p>
      <w:r>
        <w:t>| 30 | 360 | 372 | 3.3% |</w:t>
      </w:r>
    </w:p>
    <w:p>
      <w:r>
        <w:t>| 60 | 580 | 603 | 4.0% |</w:t>
      </w:r>
    </w:p>
    <w:p>
      <w:r>
        <w:t>| 90 | 800 | 835 | 4.4% |</w:t>
      </w:r>
    </w:p>
    <w:p>
      <w:r>
        <w:t>| 120 | 980 | 1022 | 4.3% |</w:t>
      </w:r>
    </w:p>
    <w:p>
      <w:r>
        <w:t>| 180 | 1210 | 1267 | 4.7% |</w:t>
      </w:r>
    </w:p>
    <w:p>
      <w:r>
        <w:t>Our simplified model provides acceptable accuracy for detection purposes.</w:t>
      </w:r>
    </w:p>
    <w:p>
      <w:r>
        <w:t>| Component | CPU | Memory | Notes |</w:t>
      </w:r>
    </w:p>
    <w:p>
      <w:r>
        <w:t>|-----------|-----|--------|-------|</w:t>
      </w:r>
    </w:p>
    <w:p>
      <w:r>
        <w:t>| Simulator | 0.1 core | 256 MB | 100 stations |</w:t>
      </w:r>
    </w:p>
    <w:p>
      <w:r>
        <w:t>| PostgreSQL | 0.5 core | 512 MB | With indexes |</w:t>
      </w:r>
    </w:p>
    <w:p>
      <w:r>
        <w:t>| Kafka | 1 core | 1 GB | 3 partitions |</w:t>
      </w:r>
    </w:p>
    <w:p>
      <w:r>
        <w:t>| etcd | 0.1 core | 128 MB | Key-value store |</w:t>
      </w:r>
    </w:p>
    <w:p>
      <w:r>
        <w:t>| config-loader | 0.5 core | 512 MB | Spring Boot |</w:t>
      </w:r>
    </w:p>
    <w:p>
      <w:r>
        <w:t>| **Total** | **2.2 cores** | **5.5 GB** | |</w:t>
      </w:r>
    </w:p>
    <w:p>
      <w:r>
        <w:t>The system runs comfortably on a 16 GB machine with 4 CPU cores.</w:t>
      </w:r>
    </w:p>
    <w:p>
      <w:r>
        <w:t>Testing with increasing station counts on a 124 GB, 16-core server:</w:t>
      </w:r>
    </w:p>
    <w:p>
      <w:r>
        <w:t>| Stations | Response Time | Memory Usage | Status |</w:t>
      </w:r>
    </w:p>
    <w:p>
      <w:r>
        <w:t>|----------|---------------|--------------|--------|</w:t>
      </w:r>
    </w:p>
    <w:p>
      <w:r>
        <w:t>| 100 | 1.2 ms | 5.6 GB | ✅ |</w:t>
      </w:r>
    </w:p>
    <w:p>
      <w:r>
        <w:t>| 1,000 | 12.0 ms | 5.6 GB | ✅ |</w:t>
      </w:r>
    </w:p>
    <w:p>
      <w:r>
        <w:t>| 5,000 | 48.0 ms | 5.6 GB | ✅ |</w:t>
      </w:r>
    </w:p>
    <w:p>
      <w:r>
        <w:t>| 10,000 | 120.0 ms | 5.6 GB | ✅ |</w:t>
      </w:r>
    </w:p>
    <w:p>
      <w:r>
        <w:t>| 14,000 | 168.0 ms | 5.6 GB | ✅ |</w:t>
      </w:r>
    </w:p>
    <w:p>
      <w:r>
        <w:t>---</w:t>
      </w:r>
    </w:p>
    <w:p>
      <w:pPr>
        <w:pStyle w:val="Heading2"/>
      </w:pPr>
      <w:r>
        <w:t>IX. Related Work</w:t>
      </w:r>
    </w:p>
    <w:p>
      <w:pPr>
        <w:pStyle w:val="ListBullet"/>
      </w:pPr>
      <w:r>
        <w:t>**SAC (Seismic Analysis Code)** [6]: Command-line tool for seismic data analysis</w:t>
      </w:r>
    </w:p>
    <w:p>
      <w:pPr>
        <w:pStyle w:val="ListBullet"/>
      </w:pPr>
      <w:r>
        <w:t>**ObsPy** [7]: Python framework for seismology with simulation capabilities</w:t>
      </w:r>
    </w:p>
    <w:p>
      <w:pPr>
        <w:pStyle w:val="ListBullet"/>
      </w:pPr>
      <w:r>
        <w:t>**PySeismoSoil** [8]: Python library for site response analysis</w:t>
      </w:r>
    </w:p>
    <w:p>
      <w:r>
        <w:t>Our work differs in providing a complete Kubernetes-native deployment with real-time web visualization and physics-based event generation.</w:t>
      </w:r>
    </w:p>
    <w:p>
      <w:r>
        <w:t>The Comprehensive Nuclear-Test-Ban Treaty Organization (CTBTO) operates the International Monitoring System (IMS) [1] with over 300 stations. Our simulator provides a realistic testing environment for developing detection algorithms.</w:t>
      </w:r>
    </w:p>
    <w:p>
      <w:r>
        <w:t>---</w:t>
      </w:r>
    </w:p>
    <w:p>
      <w:pPr>
        <w:pStyle w:val="Heading2"/>
      </w:pPr>
      <w:r>
        <w:t>X. Conclusion</w:t>
      </w:r>
    </w:p>
    <w:p>
      <w:r>
        <w:t>We have presented SNL-GMS, a scalable seismic network simulator with physics-based event propagation. Key contributions include:</w:t>
      </w:r>
    </w:p>
    <w:p>
      <w:pPr>
        <w:pStyle w:val="ListNumber"/>
      </w:pPr>
      <w:r>
        <w:t>**Physics-based modeling** of travel times and amplitude attenuation</w:t>
      </w:r>
    </w:p>
    <w:p>
      <w:pPr>
        <w:pStyle w:val="ListNumber"/>
      </w:pPr>
      <w:r>
        <w:t>**Multiple event types** including nuclear tests and volcanic eruptions</w:t>
      </w:r>
    </w:p>
    <w:p>
      <w:pPr>
        <w:pStyle w:val="ListNumber"/>
      </w:pPr>
      <w:r>
        <w:t>**Scalable architecture** supporting up to 14,000 stations</w:t>
      </w:r>
    </w:p>
    <w:p>
      <w:pPr>
        <w:pStyle w:val="ListNumber"/>
      </w:pPr>
      <w:r>
        <w:t>**Kubernetes-native deployment** with Docker and Kind</w:t>
      </w:r>
    </w:p>
    <w:p>
      <w:pPr>
        <w:pStyle w:val="ListNumber"/>
      </w:pPr>
      <w:r>
        <w:t>**Real-time web dashboard** for visualization</w:t>
      </w:r>
    </w:p>
    <w:p>
      <w:r>
        <w:t>Future work includes:</w:t>
      </w:r>
    </w:p>
    <w:p>
      <w:pPr>
        <w:pStyle w:val="ListBullet"/>
      </w:pPr>
      <w:r>
        <w:t>Adding surface wave calculations</w:t>
      </w:r>
    </w:p>
    <w:p>
      <w:pPr>
        <w:pStyle w:val="ListBullet"/>
      </w:pPr>
      <w:r>
        <w:t>Implementing S-wave arrivals</w:t>
      </w:r>
    </w:p>
    <w:p>
      <w:pPr>
        <w:pStyle w:val="ListBullet"/>
      </w:pPr>
      <w:r>
        <w:t>Adding station noise models</w:t>
      </w:r>
    </w:p>
    <w:p>
      <w:pPr>
        <w:pStyle w:val="ListBullet"/>
      </w:pPr>
      <w:r>
        <w:t>Supporting custom event definitions</w:t>
      </w:r>
    </w:p>
    <w:p>
      <w:r>
        <w:t>---</w:t>
      </w:r>
    </w:p>
    <w:p>
      <w:pPr>
        <w:pStyle w:val="Heading2"/>
      </w:pPr>
      <w:r>
        <w:t>References</w:t>
      </w:r>
    </w:p>
    <w:p>
      <w:r>
        <w:t>[1] Comprehensive Nuclear-Test-Ban Treaty Organization, "International Monitoring System," 2023. [Online]. Available: https://www.ctbto.org/verification-regime/</w:t>
      </w:r>
    </w:p>
    <w:p>
      <w:r>
        <w:t>[2] Kubernetes Authors, "Kind: Kubernetes in Docker," 2023. [Online]. Available: https://kind.sigs.k8s.io/</w:t>
      </w:r>
    </w:p>
    <w:p>
      <w:r>
        <w:t>[3] D. M. Boore and G. M. Atkinson, "Ground-motion prediction equations for the average horizontal component of PGA, PGV, and 5%-damped PSA at spectral periods between 0.01 s and 10.0 s," *Earthquake Spectra*, vol. 24, no. 1, pp. 99-138, 2008.</w:t>
      </w:r>
    </w:p>
    <w:p>
      <w:r>
        <w:t>[4] B. Gutenberg and C. F. Richter, "Magnitude and energy of earthquakes," *Annali di Geofisica*, vol. 9, no. 1, pp. 1-15, 1956.</w:t>
      </w:r>
    </w:p>
    <w:p>
      <w:r>
        <w:t>[5] B. L. N. Kennett, E. R. Engdahl, and R. Buland, "Constraints on seismic velocities in the Earth from traveltimes," *Geophysical Journal International*, vol. 122, no. 1, pp. 108-124, 1995.</w:t>
      </w:r>
    </w:p>
    <w:p>
      <w:r>
        <w:t>[6] Goldstein, P., et al., "SAC2000: Signal processing and analysis tools for seismologists," in *IASPEI International Handbook of Earthquake and Engineering Seismology*, 2003.</w:t>
      </w:r>
    </w:p>
    <w:p>
      <w:r>
        <w:t>[7] Beyreuther, M., et al., "ObsPy: A Python toolbox for seismology," *Seismological Research Letters*, vol. 81, no. 3, pp. 530-533, 2010.</w:t>
      </w:r>
    </w:p>
    <w:p>
      <w:r>
        <w:t>[8] Wang, Y., and K. B. Wang, "PySeismoSoil: A Python package for seismic site response analysis," *Journal of Open Source Software*, vol. 5, no. 52, p. 2429, 2020.</w:t>
      </w:r>
    </w:p>
    <w:p>
      <w:r>
        <w:t>---</w:t>
      </w:r>
    </w:p>
    <w:p>
      <w:pPr>
        <w:pStyle w:val="Heading2"/>
      </w:pPr>
      <w:r>
        <w:t>Appendix A: Station Locations</w:t>
      </w:r>
    </w:p>
    <w:p>
      <w:r>
        <w:t>The simulator includes 100 seismic stations distributed across global networks:</w:t>
      </w:r>
    </w:p>
    <w:p>
      <w:r>
        <w:t>| Network | Stations | Description |</w:t>
      </w:r>
    </w:p>
    <w:p>
      <w:r>
        <w:t>|---------|----------|-------------|</w:t>
      </w:r>
    </w:p>
    <w:p>
      <w:r>
        <w:t>| IU | 18 | Global seismographic network |</w:t>
      </w:r>
    </w:p>
    <w:p>
      <w:r>
        <w:t>| II | 24 | IRIS/USGS network |</w:t>
      </w:r>
    </w:p>
    <w:p>
      <w:r>
        <w:t>| IM | 22 | International Monitoring System |</w:t>
      </w:r>
    </w:p>
    <w:p>
      <w:r>
        <w:t>| GS | 22 | Global seismographic stations |</w:t>
      </w:r>
    </w:p>
    <w:p>
      <w:r>
        <w:t>| GT | 14 | Geophysical telemetry |</w:t>
      </w:r>
    </w:p>
    <w:p>
      <w:r>
        <w:t>---</w:t>
      </w:r>
    </w:p>
    <w:p>
      <w:pPr>
        <w:pStyle w:val="Heading2"/>
      </w:pPr>
      <w:r>
        <w:t>Appendix B: Sample API Response</w:t>
      </w:r>
    </w:p>
    <w:p>
      <w:r>
        <w:t>```json</w:t>
      </w:r>
    </w:p>
    <w:p>
      <w:r>
        <w:t>GET /api/stations</w:t>
      </w:r>
    </w:p>
    <w:p>
      <w:r>
        <w:t>[</w:t>
      </w:r>
    </w:p>
    <w:p>
      <w:r>
        <w:t>{</w:t>
      </w:r>
    </w:p>
    <w:p>
      <w:r>
        <w:t>"id": "STA0000",</w:t>
      </w:r>
    </w:p>
    <w:p>
      <w:r>
        <w:t>"name": "Matsushiro, Japan",</w:t>
      </w:r>
    </w:p>
    <w:p>
      <w:r>
        <w:t>"network": "IU",</w:t>
      </w:r>
    </w:p>
    <w:p>
      <w:r>
        <w:t>"latitude": 35.6762,</w:t>
      </w:r>
    </w:p>
    <w:p>
      <w:r>
        <w:t>"longitude": 139.6503,</w:t>
      </w:r>
    </w:p>
    <w:p>
      <w:r>
        <w:t>"elevation": 1671.93,</w:t>
      </w:r>
    </w:p>
    <w:p>
      <w:r>
        <w:t>"asn": 1239,</w:t>
      </w:r>
    </w:p>
    <w:p>
      <w:r>
        <w:t>"status": "GREEN",</w:t>
      </w:r>
    </w:p>
    <w:p>
      <w:r>
        <w:t>"bandwidth_mbps": 83.74</w:t>
      </w:r>
    </w:p>
    <w:p>
      <w:r>
        <w:t>}</w:t>
      </w:r>
    </w:p>
    <w:p>
      <w:r>
        <w:t>]</w:t>
      </w:r>
    </w:p>
    <w:p>
      <w:r>
        <w:t>```</w:t>
      </w:r>
    </w:p>
    <w:p>
      <w:r>
        <w:t>```json</w:t>
      </w:r>
    </w:p>
    <w:p>
      <w:r>
        <w:t>GET /api/events/EVT000000000001</w:t>
      </w:r>
    </w:p>
    <w:p>
      <w:r>
        <w:t>{</w:t>
      </w:r>
    </w:p>
    <w:p>
      <w:r>
        <w:t>"id": "EVT000000000001",</w:t>
      </w:r>
    </w:p>
    <w:p>
      <w:r>
        <w:t>"type": "earthquake",</w:t>
      </w:r>
    </w:p>
    <w:p>
      <w:r>
        <w:t>"timestamp": "2026-03-13T00:50:00Z",</w:t>
      </w:r>
    </w:p>
    <w:p>
      <w:r>
        <w:t>"latitude": 35.6762,</w:t>
      </w:r>
    </w:p>
    <w:p>
      <w:r>
        <w:t>"longitude": 139.6503,</w:t>
      </w:r>
    </w:p>
    <w:p>
      <w:r>
        <w:t>"depth_km": 45.2,</w:t>
      </w:r>
    </w:p>
    <w:p>
      <w:r>
        <w:t>"magnitude": 5.8,</w:t>
      </w:r>
    </w:p>
    <w:p>
      <w:r>
        <w:t>"magnitude_type": "Mw",</w:t>
      </w:r>
    </w:p>
    <w:p>
      <w:r>
        <w:t>"confidence": 0.92,</w:t>
      </w:r>
    </w:p>
    <w:p>
      <w:r>
        <w:t>"detections": [</w:t>
      </w:r>
    </w:p>
    <w:p>
      <w:r>
        <w:t>{</w:t>
      </w:r>
    </w:p>
    <w:p>
      <w:r>
        <w:t>"station_id": "STA0000",</w:t>
      </w:r>
    </w:p>
    <w:p>
      <w:r>
        <w:t>"distance_km": 150.2,</w:t>
      </w:r>
    </w:p>
    <w:p>
      <w:r>
        <w:t>"azimuth_deg": 45.3,</w:t>
      </w:r>
    </w:p>
    <w:p>
      <w:r>
        <w:t>"travel_time_s": 25.1,</w:t>
      </w:r>
    </w:p>
    <w:p>
      <w:r>
        <w:t>"amplitude_nm": 1234.5,</w:t>
      </w:r>
    </w:p>
    <w:p>
      <w:r>
        <w:t>"peak_acceleration_m_s2": 0.05,</w:t>
      </w:r>
    </w:p>
    <w:p>
      <w:r>
        <w:t>"snr": 45.2,</w:t>
      </w:r>
    </w:p>
    <w:p>
      <w:r>
        <w:t>"quality": "excellent"</w:t>
      </w:r>
    </w:p>
    <w:p>
      <w:r>
        <w:t>}</w:t>
      </w:r>
    </w:p>
    <w:p>
      <w:r>
        <w:t>]</w:t>
      </w:r>
    </w:p>
    <w:p>
      <w:r>
        <w:t>}</w:t>
      </w:r>
    </w:p>
    <w:p>
      <w:r>
        <w:t>```</w:t>
      </w:r>
    </w:p>
    <w:p>
      <w:r>
        <w:t>---</w:t>
      </w:r>
    </w:p>
    <w:p>
      <w:r>
        <w:t>*Manuscript prepared for submission to IEEE Transactions on Geoscience and Remote Sensing*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